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CECEC" w:sz="6" w:space="3"/>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caps w:val="0"/>
          <w:color w:val="0C59A9"/>
          <w:spacing w:val="0"/>
          <w:sz w:val="33"/>
          <w:szCs w:val="33"/>
        </w:rPr>
      </w:pPr>
      <w:r>
        <w:rPr>
          <w:rFonts w:hint="eastAsia" w:ascii="微软雅黑" w:hAnsi="微软雅黑" w:eastAsia="微软雅黑" w:cs="微软雅黑"/>
          <w:i w:val="0"/>
          <w:caps w:val="0"/>
          <w:color w:val="0C59A9"/>
          <w:spacing w:val="0"/>
          <w:sz w:val="33"/>
          <w:szCs w:val="33"/>
          <w:bdr w:val="none" w:color="auto" w:sz="0" w:space="0"/>
          <w:shd w:val="clear" w:fill="FFFFFF"/>
        </w:rPr>
        <w:t>2021年普通专升本《制药工程》专业考试大纲</w:t>
      </w:r>
    </w:p>
    <w:p>
      <w:pPr>
        <w:rPr>
          <w:rStyle w:val="6"/>
          <w:rFonts w:hint="eastAsia" w:ascii="宋体" w:hAnsi="宋体" w:eastAsia="宋体" w:cs="宋体"/>
          <w:i w:val="0"/>
          <w:caps w:val="0"/>
          <w:color w:val="333333"/>
          <w:spacing w:val="0"/>
          <w:sz w:val="31"/>
          <w:szCs w:val="31"/>
          <w:bdr w:val="none" w:color="auto" w:sz="0" w:space="0"/>
          <w:shd w:val="clear" w:fill="FFFFFF"/>
        </w:rPr>
      </w:pPr>
      <w:r>
        <w:rPr>
          <w:rStyle w:val="6"/>
          <w:rFonts w:hint="eastAsia" w:ascii="宋体" w:hAnsi="宋体" w:eastAsia="宋体" w:cs="宋体"/>
          <w:i w:val="0"/>
          <w:caps w:val="0"/>
          <w:color w:val="333333"/>
          <w:spacing w:val="0"/>
          <w:sz w:val="31"/>
          <w:szCs w:val="31"/>
          <w:bdr w:val="none" w:color="auto" w:sz="0" w:space="0"/>
          <w:shd w:val="clear" w:fill="FFFFFF"/>
        </w:rPr>
        <w:t>考试科目名称： 生物制药工艺学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rPr>
        <w:t>一、考试的内容、要求和目的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lang w:val="en-US"/>
        </w:rPr>
        <w:t>1</w:t>
      </w:r>
      <w:r>
        <w:rPr>
          <w:rStyle w:val="6"/>
          <w:rFonts w:hint="eastAsia" w:ascii="宋体" w:hAnsi="宋体" w:eastAsia="宋体" w:cs="宋体"/>
          <w:caps w:val="0"/>
          <w:color w:val="333333"/>
          <w:spacing w:val="0"/>
          <w:sz w:val="28"/>
          <w:szCs w:val="28"/>
          <w:bdr w:val="none" w:color="auto" w:sz="0" w:space="0"/>
          <w:shd w:val="clear" w:fill="FFFFFF"/>
        </w:rPr>
        <w:t>、考试内容：</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第一章 生物药物概述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、掌握生物药物概念、性质、特点与研究范围。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、熟悉现代生物药物的分类和用途。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、了解生物制药工业的历史、现状和发展前景。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、识记：生物药物，基因工程药物，基因药物，生化药物，微生物药物，生物制品等的概念；生物药物的类别。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、理解：生物药物的性质和作用特点；基因工程药物与基因药物的区别；生物药物的发展前景与方向。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、应用：生物药物的应用范围；</w:t>
      </w:r>
      <w:r>
        <w:rPr>
          <w:rFonts w:hint="eastAsia" w:ascii="宋体" w:hAnsi="宋体" w:eastAsia="宋体" w:cs="宋体"/>
          <w:caps w:val="0"/>
          <w:color w:val="333333"/>
          <w:spacing w:val="0"/>
          <w:sz w:val="24"/>
          <w:szCs w:val="24"/>
          <w:bdr w:val="none" w:color="auto" w:sz="0" w:space="0"/>
          <w:shd w:val="clear" w:fill="FFFFFF"/>
          <w:lang w:val="en-US"/>
        </w:rPr>
        <w:t>DNA</w:t>
      </w:r>
      <w:r>
        <w:rPr>
          <w:rFonts w:hint="eastAsia" w:ascii="宋体" w:hAnsi="宋体" w:eastAsia="宋体" w:cs="宋体"/>
          <w:caps w:val="0"/>
          <w:color w:val="333333"/>
          <w:spacing w:val="0"/>
          <w:sz w:val="24"/>
          <w:szCs w:val="24"/>
          <w:bdr w:val="none" w:color="auto" w:sz="0" w:space="0"/>
          <w:shd w:val="clear" w:fill="FFFFFF"/>
        </w:rPr>
        <w:t>重组药物的应用范围；生物药物的发展与药学发展的关系。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第二章 生物制药工艺技术基础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、掌握生物活性物质的特点；生物活性物质制备的步骤及提取、浓缩与干燥方法。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、掌握微生物菌种选育与菌种保藏、培养基、灭菌以及发酵过程控制等主要的微生物制药的工艺技术。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、掌握基因工程药物制造的主要程序和方法；熟悉载体构建原理。掌握药用动物细胞的构建及培养方法；掌握药用植物细胞培养的原理和基本方法；掌握酶的各种固定化方法以及固定化酶的性质。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4</w:t>
      </w:r>
      <w:r>
        <w:rPr>
          <w:rFonts w:hint="eastAsia" w:ascii="宋体" w:hAnsi="宋体" w:eastAsia="宋体" w:cs="宋体"/>
          <w:caps w:val="0"/>
          <w:color w:val="333333"/>
          <w:spacing w:val="0"/>
          <w:sz w:val="24"/>
          <w:szCs w:val="24"/>
          <w:bdr w:val="none" w:color="auto" w:sz="0" w:space="0"/>
          <w:shd w:val="clear" w:fill="FFFFFF"/>
        </w:rPr>
        <w:t>、了解中试放大工艺设计的特点、方法和内容。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自然选育、诱变育种，杂交育种、原生质体融合、原代细胞、二倍体细胞系、转化细胞系、外植体、愈伤组织、固定化酶等概念；常用的微生物菌种保藏方法和防止菌种退化的方法；常用的灭菌方法及原理；</w:t>
      </w:r>
      <w:r>
        <w:rPr>
          <w:rFonts w:hint="eastAsia" w:ascii="宋体" w:hAnsi="宋体" w:eastAsia="宋体" w:cs="宋体"/>
          <w:caps w:val="0"/>
          <w:color w:val="333333"/>
          <w:spacing w:val="0"/>
          <w:sz w:val="24"/>
          <w:szCs w:val="24"/>
          <w:bdr w:val="none" w:color="auto" w:sz="0" w:space="0"/>
          <w:shd w:val="clear" w:fill="FFFFFF"/>
          <w:lang w:val="en-US"/>
        </w:rPr>
        <w:t>DNA</w:t>
      </w:r>
      <w:r>
        <w:rPr>
          <w:rFonts w:hint="eastAsia" w:ascii="宋体" w:hAnsi="宋体" w:eastAsia="宋体" w:cs="宋体"/>
          <w:caps w:val="0"/>
          <w:color w:val="333333"/>
          <w:spacing w:val="0"/>
          <w:sz w:val="24"/>
          <w:szCs w:val="24"/>
          <w:bdr w:val="none" w:color="auto" w:sz="0" w:space="0"/>
          <w:shd w:val="clear" w:fill="FFFFFF"/>
        </w:rPr>
        <w:t>重组体的几种主要表达系统和特点；动物细胞大规模培养方法；固定化酶的制备方法。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、理解：各种生物活性物质提取方法的异同及诸多因素对生化物质溶解度的影响；生物药物分离纯化的原理；基因工程制药的基本内容。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、应用：药用蛋白质基因的获得和基因表达；微生物发酵过程中温度、</w:t>
      </w:r>
      <w:r>
        <w:rPr>
          <w:rFonts w:hint="eastAsia" w:ascii="宋体" w:hAnsi="宋体" w:eastAsia="宋体" w:cs="宋体"/>
          <w:caps w:val="0"/>
          <w:color w:val="333333"/>
          <w:spacing w:val="0"/>
          <w:sz w:val="24"/>
          <w:szCs w:val="24"/>
          <w:bdr w:val="none" w:color="auto" w:sz="0" w:space="0"/>
          <w:shd w:val="clear" w:fill="FFFFFF"/>
          <w:lang w:val="en-US"/>
        </w:rPr>
        <w:t>pH</w:t>
      </w:r>
      <w:r>
        <w:rPr>
          <w:rFonts w:hint="eastAsia" w:ascii="宋体" w:hAnsi="宋体" w:eastAsia="宋体" w:cs="宋体"/>
          <w:caps w:val="0"/>
          <w:color w:val="333333"/>
          <w:spacing w:val="0"/>
          <w:sz w:val="24"/>
          <w:szCs w:val="24"/>
          <w:bdr w:val="none" w:color="auto" w:sz="0" w:space="0"/>
          <w:shd w:val="clear" w:fill="FFFFFF"/>
        </w:rPr>
        <w:t>、溶氧、泡沫的影响及控制。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第三章 生物材料的预处理和液固分离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、掌握常用细胞破碎的方法，各种方法的优缺点和适用范围。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、熟悉生物材料预处理的目的，去除杂蛋白、多糖和金属离子的方法和原理。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、了解液固分离的方法和设备。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、识记：常用细胞破碎的方法；凝聚作用和絮凝作用；过滤和离心分离的概念。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、理解：细胞破碎的方法和各自特点、适用范围。细胞培养液的预处理方法和原理；去除杂蛋白、多糖和金属离子的方法和原理；影响液固分离的因素。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、应用：举例说明不同生物材料的细胞破碎方法；错流过滤的使用特点。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第四章 萃取法分离原理</w:t>
      </w:r>
      <w:r>
        <w:rPr>
          <w:rFonts w:hint="eastAsia" w:ascii="宋体" w:hAnsi="宋体" w:eastAsia="宋体" w:cs="宋体"/>
          <w:caps w:val="0"/>
          <w:color w:val="333333"/>
          <w:spacing w:val="0"/>
          <w:sz w:val="24"/>
          <w:szCs w:val="24"/>
          <w:bdr w:val="none" w:color="auto" w:sz="0" w:space="0"/>
          <w:shd w:val="clear" w:fill="FFFFFF"/>
          <w:lang w:val="en-US"/>
        </w:rPr>
        <w:br w:type="textWrapping"/>
      </w: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、掌握溶剂萃取的基本原理，萃取方式，破乳化方法。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、掌握双水相萃取原理、影响因素及其应用。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、掌握超临界萃取的原理，影响因素。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4</w:t>
      </w:r>
      <w:r>
        <w:rPr>
          <w:rFonts w:hint="eastAsia" w:ascii="宋体" w:hAnsi="宋体" w:eastAsia="宋体" w:cs="宋体"/>
          <w:caps w:val="0"/>
          <w:color w:val="333333"/>
          <w:spacing w:val="0"/>
          <w:sz w:val="24"/>
          <w:szCs w:val="24"/>
          <w:bdr w:val="none" w:color="auto" w:sz="0" w:space="0"/>
          <w:shd w:val="clear" w:fill="FFFFFF"/>
        </w:rPr>
        <w:t>、熟悉反胶束萃取原理及其在生化药物分离纯化中的应用。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5</w:t>
      </w:r>
      <w:r>
        <w:rPr>
          <w:rFonts w:hint="eastAsia" w:ascii="宋体" w:hAnsi="宋体" w:eastAsia="宋体" w:cs="宋体"/>
          <w:caps w:val="0"/>
          <w:color w:val="333333"/>
          <w:spacing w:val="0"/>
          <w:sz w:val="24"/>
          <w:szCs w:val="24"/>
          <w:bdr w:val="none" w:color="auto" w:sz="0" w:space="0"/>
          <w:shd w:val="clear" w:fill="FFFFFF"/>
        </w:rPr>
        <w:t>、了解萃取设备和溶媒回收方法。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6</w:t>
      </w:r>
      <w:r>
        <w:rPr>
          <w:rFonts w:hint="eastAsia" w:ascii="宋体" w:hAnsi="宋体" w:eastAsia="宋体" w:cs="宋体"/>
          <w:caps w:val="0"/>
          <w:color w:val="333333"/>
          <w:spacing w:val="0"/>
          <w:sz w:val="24"/>
          <w:szCs w:val="24"/>
          <w:bdr w:val="none" w:color="auto" w:sz="0" w:space="0"/>
          <w:shd w:val="clear" w:fill="FFFFFF"/>
        </w:rPr>
        <w:t>、了解超临界萃取方式及流程。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、识记：溶剂萃取法，反萃取，萃取比（萃取因素），分配比，萃取率，双水相萃取法，反胶束萃取，超临界萃取的概念；乳化和破乳化的概念；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、理解：各种萃取方法的特点；影响溶剂萃取的因素；超临界萃取的原理和影响因素，超临界萃取剂的特点。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、应用：举例说明不同萃取法的应用；破坏乳状液的方法；超临界萃取方式，萃取流程及应用。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第五章 固相析出分离法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、掌握盐析、有机溶剂沉淀、等电点沉淀法等固相析出分离法的基本原理、影响因素和优缺点。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、熟悉结晶的方法，影响因素，以及提高晶体质量的方法。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、了解成盐沉淀法、亲和沉淀法、高分子聚合物沉淀法的特点。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bookmarkStart w:id="1" w:name="OLE_LINK1"/>
      <w:r>
        <w:rPr>
          <w:rFonts w:hint="eastAsia" w:ascii="宋体" w:hAnsi="宋体" w:eastAsia="宋体" w:cs="宋体"/>
          <w:caps w:val="0"/>
          <w:color w:val="333333"/>
          <w:spacing w:val="0"/>
          <w:sz w:val="24"/>
          <w:szCs w:val="24"/>
          <w:u w:val="none"/>
          <w:bdr w:val="none" w:color="auto" w:sz="0" w:space="0"/>
          <w:shd w:val="clear" w:fill="FFFFFF"/>
        </w:rPr>
        <w:t>二）考核知识点</w:t>
      </w:r>
      <w:bookmarkEnd w:id="1"/>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、识记：盐析，有机溶剂沉淀，等电点沉淀法等的概念；</w:t>
      </w:r>
      <w:r>
        <w:rPr>
          <w:rFonts w:hint="eastAsia" w:ascii="宋体" w:hAnsi="宋体" w:eastAsia="宋体" w:cs="宋体"/>
          <w:caps w:val="0"/>
          <w:color w:val="333333"/>
          <w:spacing w:val="0"/>
          <w:sz w:val="24"/>
          <w:szCs w:val="24"/>
          <w:bdr w:val="none" w:color="auto" w:sz="0" w:space="0"/>
          <w:shd w:val="clear" w:fill="FFFFFF"/>
          <w:lang w:val="en-US"/>
        </w:rPr>
        <w:t>Ks</w:t>
      </w:r>
      <w:r>
        <w:rPr>
          <w:rFonts w:hint="eastAsia" w:ascii="宋体" w:hAnsi="宋体" w:eastAsia="宋体" w:cs="宋体"/>
          <w:caps w:val="0"/>
          <w:color w:val="333333"/>
          <w:spacing w:val="0"/>
          <w:sz w:val="24"/>
          <w:szCs w:val="24"/>
          <w:bdr w:val="none" w:color="auto" w:sz="0" w:space="0"/>
          <w:shd w:val="clear" w:fill="FFFFFF"/>
        </w:rPr>
        <w:t>盐析，β盐析，盐析分布曲线；晶核生成及晶体生长，结晶，透析结晶法；成盐沉淀，亲和沉淀，高分子聚合沉淀和表面活性剂沉淀的概念。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、理解：各种固相析出分离法的基本原理，影响因素和特点；过饱和溶液的形成方法，提高晶体质量的方法；各种沉淀法的影响因素。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、应用：盐析法在分离蛋白质中的应用；可影响晶体大小的因素及应用；多种沉淀法在生物药物特异性分离纯化中的综合应用。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bookmarkStart w:id="2" w:name="OLE_LINK2"/>
      <w:bookmarkEnd w:id="2"/>
      <w:bookmarkStart w:id="3" w:name="OLE_LINK3"/>
      <w:r>
        <w:rPr>
          <w:rStyle w:val="6"/>
          <w:rFonts w:hint="eastAsia" w:ascii="宋体" w:hAnsi="宋体" w:eastAsia="宋体" w:cs="宋体"/>
          <w:caps w:val="0"/>
          <w:color w:val="333333"/>
          <w:spacing w:val="0"/>
          <w:sz w:val="24"/>
          <w:szCs w:val="24"/>
          <w:u w:val="none"/>
          <w:bdr w:val="none" w:color="auto" w:sz="0" w:space="0"/>
          <w:shd w:val="clear" w:fill="FFFFFF"/>
        </w:rPr>
        <w:t>第六章 吸附分离法</w:t>
      </w:r>
      <w:bookmarkEnd w:id="3"/>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、掌握吸附的基本原理、特点和各种因素对吸附的影响。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、熟悉常用吸附剂的性质和使用要点。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、熟悉大孔网状聚合物吸附剂的应用特点。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4</w:t>
      </w:r>
      <w:r>
        <w:rPr>
          <w:rFonts w:hint="eastAsia" w:ascii="宋体" w:hAnsi="宋体" w:eastAsia="宋体" w:cs="宋体"/>
          <w:caps w:val="0"/>
          <w:color w:val="333333"/>
          <w:spacing w:val="0"/>
          <w:sz w:val="24"/>
          <w:szCs w:val="24"/>
          <w:bdr w:val="none" w:color="auto" w:sz="0" w:space="0"/>
          <w:shd w:val="clear" w:fill="FFFFFF"/>
        </w:rPr>
        <w:t>、了解吸附法的相关实例。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、识记：吸附的基本原理，特点和各种因素对吸附的影响；正吸附，负吸附，大网格高聚物吸附剂。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、理解：吸附与洗脱条件的选择，吸附剂的选择；大孔网状聚合物吸附剂的应用特点；化学吸附与物理吸附的区别，影响吸附法效果的因素。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、应用：常用吸附剂的性质和使用要点；大孔网状聚合物吸附剂的应用范围。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bookmarkStart w:id="4" w:name="OLE_LINK5"/>
      <w:bookmarkEnd w:id="4"/>
      <w:bookmarkStart w:id="5" w:name="OLE_LINK4"/>
      <w:r>
        <w:rPr>
          <w:rStyle w:val="6"/>
          <w:rFonts w:hint="eastAsia" w:ascii="宋体" w:hAnsi="宋体" w:eastAsia="宋体" w:cs="宋体"/>
          <w:caps w:val="0"/>
          <w:color w:val="333333"/>
          <w:spacing w:val="0"/>
          <w:sz w:val="24"/>
          <w:szCs w:val="24"/>
          <w:u w:val="none"/>
          <w:bdr w:val="none" w:color="auto" w:sz="0" w:space="0"/>
          <w:shd w:val="clear" w:fill="FFFFFF"/>
        </w:rPr>
        <w:t>第七章 凝胶层析</w:t>
      </w:r>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、掌握凝胶层析的理论和实验条件的选择。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、熟悉凝胶层析的特点和应用范围。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、了解常用凝胶的结构和性质。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、识记：柱比，操作压，内水体积，外水体积，洗脱体积，类分离，分级分离，排阻系数，全渗入，全排阻，分离度等概念；常用凝胶的结构和性质。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、理解：凝胶层析的原理、操作步骤；凝胶层析柱的选柱，装柱；凝胶层析的应用。影响凝胶层析效果的因素。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、应用：凝胶层析的主要应用范围；利用凝胶层析测量蛋白质分子量的方法。常用凝胶的名称，特点和用途；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第八章 离子交换法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、掌握离子交换的基本原理和提高离子交换选择性的方法，以及影响吸附、洗脱、交换速度、交换容量诸因素的作用。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、熟悉离子交换的基本操作及离子交换焦色谱的基本原理。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、了解离子交换剂的结构、分类、命名和主要性能的测定。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bookmarkStart w:id="6" w:name="OLE_LINK6"/>
      <w:r>
        <w:rPr>
          <w:rFonts w:hint="eastAsia" w:ascii="宋体" w:hAnsi="宋体" w:eastAsia="宋体" w:cs="宋体"/>
          <w:caps w:val="0"/>
          <w:color w:val="333333"/>
          <w:spacing w:val="0"/>
          <w:sz w:val="24"/>
          <w:szCs w:val="24"/>
          <w:u w:val="none"/>
          <w:bdr w:val="none" w:color="auto" w:sz="0" w:space="0"/>
          <w:shd w:val="clear" w:fill="FFFFFF"/>
        </w:rPr>
        <w:t>二）考核知识点</w:t>
      </w:r>
      <w:bookmarkEnd w:id="6"/>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、识记：离子交换法的定义，离子交换的选择性；交换容量，树脂再生，偶极离子排斥等概念；离子交换树脂的类型和基本结构；大孔树脂和均孔树脂；离子交换聚焦色谱的基本原理。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影响离子交换选择性的因素和基本原理；影响离子交换速度的因素；离子交换树脂的命名原则；各种离子交换树脂的应用范围；酸性，碱性蛋白如何选用合适的离子交换纤维素；离子交换聚焦色谱的实验条件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、应用：离子交换洗脱方式选择；离子交换纤维素的特点和洗脱方法；离子大孔树脂在生产中的实际应用。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第九章 亲和纯化技术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、掌握亲和层析的基本原理。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、掌握亲和吸附剂的制备要点，包括载体及配基的选择和其它措施。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、掌握亲和过滤、亲和萃取、亲和沉淀的有关概念。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、了解亲和层析的用途、发展和主要化学反应。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、识记：亲和层析的基本原理；亲和力，亲和吸附剂，配基，阻留值，正洗脱，负洗脱，金属螯合亲和层析，亲和错流过滤，亲和萃取及亲和反胶团萃取等概念；亲和过滤，亲和萃取，亲和沉淀等概念。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亲和层析洗脱条件的控制及提高分辨率的方法；亲和吸附剂的制备要点及载体，配基的选择；影响亲和吸附力的因素，影响亲和吸附的条件；亲和过滤，亲和萃取，亲和沉淀的原理；亲和膜分离原理与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、应用：亲和层析的基本操作；克服非专一性吸附的方法。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第十章 离心技术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、掌握超离心的工作原理，制备超离心和分析超离心的基本方法。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、熟悉超离心有关概念和术语。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、了解常用离心机的种类性能和用途。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、识记：区带转子，角度转子，水平转子，速度区带离心法，差分离心，等密度梯度离心法等概念；离心机类型。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、理解：离心技术基本原理；速度区带离心法，差分离心，等密度梯度离心的特点及用途；离心机的基本构造及转速。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、应用：相对离心力的计算；常用离心机的特点和应用。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第十一章 膜分离技术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、掌握各种膜分离技术的类型、特征及应用范围，膜极化的影响和消除。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、熟悉常用滤膜及滤器的性质和用途，包括特殊滤膜对蛋白质与核酸的结合作用。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、了解各种滤膜的制备及检测方法。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、识记：超滤，不对称膜，截留值，截留分子量，各向异性膜，浓差极化现象等概念；超滤技术的优点；透析的原理。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、理解：各种膜分离技术的原理和特点；透析操作方法；透析膜制备材料的特点。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、应用：实验用超滤器的类型及原理；不同类型超滤膜或材料的应用；透析装置类型。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第十二章 </w:t>
      </w:r>
      <w:r>
        <w:rPr>
          <w:rFonts w:hint="default" w:ascii="Tahoma" w:hAnsi="Tahoma" w:eastAsia="Tahoma" w:cs="Tahoma"/>
          <w:caps w:val="0"/>
          <w:color w:val="333333"/>
          <w:spacing w:val="0"/>
          <w:sz w:val="21"/>
          <w:szCs w:val="21"/>
          <w:u w:val="none"/>
          <w:bdr w:val="none" w:color="auto" w:sz="0" w:space="0"/>
          <w:shd w:val="clear" w:fill="FFFFFF"/>
          <w:lang w:val="en-US"/>
        </w:rPr>
        <w:fldChar w:fldCharType="begin"/>
      </w:r>
      <w:r>
        <w:rPr>
          <w:rFonts w:hint="default" w:ascii="Tahoma" w:hAnsi="Tahoma" w:eastAsia="Tahoma" w:cs="Tahoma"/>
          <w:caps w:val="0"/>
          <w:color w:val="333333"/>
          <w:spacing w:val="0"/>
          <w:sz w:val="21"/>
          <w:szCs w:val="21"/>
          <w:u w:val="none"/>
          <w:bdr w:val="none" w:color="auto" w:sz="0" w:space="0"/>
          <w:shd w:val="clear" w:fill="FFFFFF"/>
          <w:lang w:val="en-US"/>
        </w:rPr>
        <w:instrText xml:space="preserve"> HYPERLINK "http://www.bo365.com.cn/xituoji/productshow9.htm" </w:instrText>
      </w:r>
      <w:r>
        <w:rPr>
          <w:rFonts w:hint="default" w:ascii="Tahoma" w:hAnsi="Tahoma" w:eastAsia="Tahoma" w:cs="Tahoma"/>
          <w:caps w:val="0"/>
          <w:color w:val="333333"/>
          <w:spacing w:val="0"/>
          <w:sz w:val="21"/>
          <w:szCs w:val="21"/>
          <w:u w:val="none"/>
          <w:bdr w:val="none" w:color="auto" w:sz="0" w:space="0"/>
          <w:shd w:val="clear" w:fill="FFFFFF"/>
          <w:lang w:val="en-US"/>
        </w:rPr>
        <w:fldChar w:fldCharType="separate"/>
      </w:r>
      <w:r>
        <w:rPr>
          <w:rFonts w:hint="default" w:ascii="Tahoma" w:hAnsi="Tahoma" w:eastAsia="Tahoma" w:cs="Tahoma"/>
          <w:caps w:val="0"/>
          <w:color w:val="333333"/>
          <w:spacing w:val="0"/>
          <w:sz w:val="21"/>
          <w:szCs w:val="21"/>
          <w:u w:val="none"/>
          <w:bdr w:val="none" w:color="auto" w:sz="0" w:space="0"/>
          <w:shd w:val="clear" w:fill="FFFFFF"/>
          <w:lang w:val="en-US"/>
        </w:rPr>
        <w:fldChar w:fldCharType="end"/>
      </w:r>
      <w:r>
        <w:rPr>
          <w:rStyle w:val="6"/>
          <w:rFonts w:hint="eastAsia" w:ascii="宋体" w:hAnsi="宋体" w:eastAsia="宋体" w:cs="宋体"/>
          <w:caps w:val="0"/>
          <w:color w:val="333333"/>
          <w:spacing w:val="0"/>
          <w:sz w:val="24"/>
          <w:szCs w:val="24"/>
          <w:bdr w:val="none" w:color="auto" w:sz="0" w:space="0"/>
          <w:shd w:val="clear" w:fill="FFFFFF"/>
        </w:rPr>
        <w:t>制备型高效液相色谱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本章未列入考试范围之内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第十三章 </w:t>
      </w:r>
      <w:r>
        <w:rPr>
          <w:rFonts w:hint="default" w:ascii="Tahoma" w:hAnsi="Tahoma" w:eastAsia="Tahoma" w:cs="Tahoma"/>
          <w:caps w:val="0"/>
          <w:color w:val="333333"/>
          <w:spacing w:val="0"/>
          <w:sz w:val="21"/>
          <w:szCs w:val="21"/>
          <w:u w:val="none"/>
          <w:bdr w:val="none" w:color="auto" w:sz="0" w:space="0"/>
          <w:shd w:val="clear" w:fill="FFFFFF"/>
          <w:lang w:val="en-US"/>
        </w:rPr>
        <w:fldChar w:fldCharType="begin"/>
      </w:r>
      <w:r>
        <w:rPr>
          <w:rFonts w:hint="default" w:ascii="Tahoma" w:hAnsi="Tahoma" w:eastAsia="Tahoma" w:cs="Tahoma"/>
          <w:caps w:val="0"/>
          <w:color w:val="333333"/>
          <w:spacing w:val="0"/>
          <w:sz w:val="21"/>
          <w:szCs w:val="21"/>
          <w:u w:val="none"/>
          <w:bdr w:val="none" w:color="auto" w:sz="0" w:space="0"/>
          <w:shd w:val="clear" w:fill="FFFFFF"/>
          <w:lang w:val="en-US"/>
        </w:rPr>
        <w:instrText xml:space="preserve"> HYPERLINK "http://www.bo365.com.cn/xituoji/productshow9.htm" </w:instrText>
      </w:r>
      <w:r>
        <w:rPr>
          <w:rFonts w:hint="default" w:ascii="Tahoma" w:hAnsi="Tahoma" w:eastAsia="Tahoma" w:cs="Tahoma"/>
          <w:caps w:val="0"/>
          <w:color w:val="333333"/>
          <w:spacing w:val="0"/>
          <w:sz w:val="21"/>
          <w:szCs w:val="21"/>
          <w:u w:val="none"/>
          <w:bdr w:val="none" w:color="auto" w:sz="0" w:space="0"/>
          <w:shd w:val="clear" w:fill="FFFFFF"/>
          <w:lang w:val="en-US"/>
        </w:rPr>
        <w:fldChar w:fldCharType="separate"/>
      </w:r>
      <w:r>
        <w:rPr>
          <w:rFonts w:hint="default" w:ascii="Tahoma" w:hAnsi="Tahoma" w:eastAsia="Tahoma" w:cs="Tahoma"/>
          <w:caps w:val="0"/>
          <w:color w:val="333333"/>
          <w:spacing w:val="0"/>
          <w:sz w:val="21"/>
          <w:szCs w:val="21"/>
          <w:u w:val="none"/>
          <w:bdr w:val="none" w:color="auto" w:sz="0" w:space="0"/>
          <w:shd w:val="clear" w:fill="FFFFFF"/>
          <w:lang w:val="en-US"/>
        </w:rPr>
        <w:fldChar w:fldCharType="end"/>
      </w:r>
      <w:r>
        <w:rPr>
          <w:rStyle w:val="6"/>
          <w:rFonts w:hint="eastAsia" w:ascii="宋体" w:hAnsi="宋体" w:eastAsia="宋体" w:cs="宋体"/>
          <w:caps w:val="0"/>
          <w:color w:val="333333"/>
          <w:spacing w:val="0"/>
          <w:sz w:val="24"/>
          <w:szCs w:val="24"/>
          <w:bdr w:val="none" w:color="auto" w:sz="0" w:space="0"/>
          <w:shd w:val="clear" w:fill="FFFFFF"/>
        </w:rPr>
        <w:t>生化药物制造工艺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、熟悉氨基酸类药物、多肽和蛋白质类药物、核酸类药物、酶类药物、多糖类药物、脂类药物等生化药物的特点及一般制造方法。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、了解各类生化药物的代表品种的性质、用途和质量控制。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、了解各类生化药物的代表品种的分离纯化方法。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、识记：生化药物，粘多糖，多糖一级结构；多肽类和蛋白质类药物的分类；多糖类药物的特点和制备方法；核酸类药物的概念及分类；脂类药物和维生素药物的种类。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、理解：从生物材料中提取酶的主要过程和分离纯化过程中应注意的问题；多糖结构与多糖活性的关系；粘多糖的特点；多肽、蛋白质类药物的分离纯化方法。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第十四章 微生物药物制造工艺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、熟悉β</w:t>
      </w:r>
      <w:r>
        <w:rPr>
          <w:rFonts w:hint="eastAsia" w:ascii="宋体" w:hAnsi="宋体" w:eastAsia="宋体" w:cs="宋体"/>
          <w:caps w:val="0"/>
          <w:color w:val="333333"/>
          <w:spacing w:val="0"/>
          <w:sz w:val="24"/>
          <w:szCs w:val="24"/>
          <w:bdr w:val="none" w:color="auto" w:sz="0" w:space="0"/>
          <w:shd w:val="clear" w:fill="FFFFFF"/>
          <w:lang w:val="en-US"/>
        </w:rPr>
        <w:t>-</w:t>
      </w:r>
      <w:r>
        <w:rPr>
          <w:rFonts w:hint="eastAsia" w:ascii="宋体" w:hAnsi="宋体" w:eastAsia="宋体" w:cs="宋体"/>
          <w:caps w:val="0"/>
          <w:color w:val="333333"/>
          <w:spacing w:val="0"/>
          <w:sz w:val="24"/>
          <w:szCs w:val="24"/>
          <w:bdr w:val="none" w:color="auto" w:sz="0" w:space="0"/>
          <w:shd w:val="clear" w:fill="FFFFFF"/>
        </w:rPr>
        <w:t>内酰胺类、氨基糖苷及大环内酯类抗生素的结构特点、性质和一般制造方法。掌握微生物药物的分类。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、了解微生物产生的生理活性物质如酶抑制剂、免疫抑制剂的生产工艺。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、识记：β</w:t>
      </w:r>
      <w:r>
        <w:rPr>
          <w:rFonts w:hint="eastAsia" w:ascii="宋体" w:hAnsi="宋体" w:eastAsia="宋体" w:cs="宋体"/>
          <w:caps w:val="0"/>
          <w:color w:val="333333"/>
          <w:spacing w:val="0"/>
          <w:sz w:val="24"/>
          <w:szCs w:val="24"/>
          <w:bdr w:val="none" w:color="auto" w:sz="0" w:space="0"/>
          <w:shd w:val="clear" w:fill="FFFFFF"/>
          <w:lang w:val="en-US"/>
        </w:rPr>
        <w:t>-</w:t>
      </w:r>
      <w:r>
        <w:rPr>
          <w:rFonts w:hint="eastAsia" w:ascii="宋体" w:hAnsi="宋体" w:eastAsia="宋体" w:cs="宋体"/>
          <w:caps w:val="0"/>
          <w:color w:val="333333"/>
          <w:spacing w:val="0"/>
          <w:sz w:val="24"/>
          <w:szCs w:val="24"/>
          <w:bdr w:val="none" w:color="auto" w:sz="0" w:space="0"/>
          <w:shd w:val="clear" w:fill="FFFFFF"/>
        </w:rPr>
        <w:t>内酰胺类、氨基糖苷类抗生素，大环内酯类抗生素的结构特点及代表品种的理化性质；微生物药物的种类及特点；微生物药物，抗生素的概念。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、理解：β</w:t>
      </w:r>
      <w:r>
        <w:rPr>
          <w:rFonts w:hint="eastAsia" w:ascii="宋体" w:hAnsi="宋体" w:eastAsia="宋体" w:cs="宋体"/>
          <w:caps w:val="0"/>
          <w:color w:val="333333"/>
          <w:spacing w:val="0"/>
          <w:sz w:val="24"/>
          <w:szCs w:val="24"/>
          <w:bdr w:val="none" w:color="auto" w:sz="0" w:space="0"/>
          <w:shd w:val="clear" w:fill="FFFFFF"/>
          <w:lang w:val="en-US"/>
        </w:rPr>
        <w:t>-</w:t>
      </w:r>
      <w:r>
        <w:rPr>
          <w:rFonts w:hint="eastAsia" w:ascii="宋体" w:hAnsi="宋体" w:eastAsia="宋体" w:cs="宋体"/>
          <w:caps w:val="0"/>
          <w:color w:val="333333"/>
          <w:spacing w:val="0"/>
          <w:sz w:val="24"/>
          <w:szCs w:val="24"/>
          <w:bdr w:val="none" w:color="auto" w:sz="0" w:space="0"/>
          <w:shd w:val="clear" w:fill="FFFFFF"/>
        </w:rPr>
        <w:t>内酰胺类、氨基糖苷类抗生素，大环内酯类抗生素的一般制造方法；微生物药物的分类。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、应用：β</w:t>
      </w:r>
      <w:r>
        <w:rPr>
          <w:rFonts w:hint="eastAsia" w:ascii="宋体" w:hAnsi="宋体" w:eastAsia="宋体" w:cs="宋体"/>
          <w:caps w:val="0"/>
          <w:color w:val="333333"/>
          <w:spacing w:val="0"/>
          <w:sz w:val="24"/>
          <w:szCs w:val="24"/>
          <w:bdr w:val="none" w:color="auto" w:sz="0" w:space="0"/>
          <w:shd w:val="clear" w:fill="FFFFFF"/>
          <w:lang w:val="en-US"/>
        </w:rPr>
        <w:t>-</w:t>
      </w:r>
      <w:r>
        <w:rPr>
          <w:rFonts w:hint="eastAsia" w:ascii="宋体" w:hAnsi="宋体" w:eastAsia="宋体" w:cs="宋体"/>
          <w:caps w:val="0"/>
          <w:color w:val="333333"/>
          <w:spacing w:val="0"/>
          <w:sz w:val="24"/>
          <w:szCs w:val="24"/>
          <w:bdr w:val="none" w:color="auto" w:sz="0" w:space="0"/>
          <w:shd w:val="clear" w:fill="FFFFFF"/>
        </w:rPr>
        <w:t>内酰胺类、氨基糖苷类抗生素，大环内酯类抗生素制备工艺的一般流程；根据给定药物的性质，设计其分离纯化方法。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4"/>
          <w:szCs w:val="24"/>
          <w:bdr w:val="none" w:color="auto" w:sz="0" w:space="0"/>
          <w:shd w:val="clear" w:fill="FFFFFF"/>
        </w:rPr>
        <w:t>第十五章 </w:t>
      </w:r>
      <w:r>
        <w:rPr>
          <w:rFonts w:hint="default" w:ascii="Tahoma" w:hAnsi="Tahoma" w:eastAsia="Tahoma" w:cs="Tahoma"/>
          <w:caps w:val="0"/>
          <w:color w:val="333333"/>
          <w:spacing w:val="0"/>
          <w:sz w:val="21"/>
          <w:szCs w:val="21"/>
          <w:u w:val="none"/>
          <w:bdr w:val="none" w:color="auto" w:sz="0" w:space="0"/>
          <w:shd w:val="clear" w:fill="FFFFFF"/>
          <w:lang w:val="en-US"/>
        </w:rPr>
        <w:fldChar w:fldCharType="begin"/>
      </w:r>
      <w:r>
        <w:rPr>
          <w:rFonts w:hint="default" w:ascii="Tahoma" w:hAnsi="Tahoma" w:eastAsia="Tahoma" w:cs="Tahoma"/>
          <w:caps w:val="0"/>
          <w:color w:val="333333"/>
          <w:spacing w:val="0"/>
          <w:sz w:val="21"/>
          <w:szCs w:val="21"/>
          <w:u w:val="none"/>
          <w:bdr w:val="none" w:color="auto" w:sz="0" w:space="0"/>
          <w:shd w:val="clear" w:fill="FFFFFF"/>
          <w:lang w:val="en-US"/>
        </w:rPr>
        <w:instrText xml:space="preserve"> HYPERLINK "http://www.bo365.com.cn/xituoji/productshow9.htm" </w:instrText>
      </w:r>
      <w:r>
        <w:rPr>
          <w:rFonts w:hint="default" w:ascii="Tahoma" w:hAnsi="Tahoma" w:eastAsia="Tahoma" w:cs="Tahoma"/>
          <w:caps w:val="0"/>
          <w:color w:val="333333"/>
          <w:spacing w:val="0"/>
          <w:sz w:val="21"/>
          <w:szCs w:val="21"/>
          <w:u w:val="none"/>
          <w:bdr w:val="none" w:color="auto" w:sz="0" w:space="0"/>
          <w:shd w:val="clear" w:fill="FFFFFF"/>
          <w:lang w:val="en-US"/>
        </w:rPr>
        <w:fldChar w:fldCharType="separate"/>
      </w:r>
      <w:r>
        <w:rPr>
          <w:rFonts w:hint="default" w:ascii="Tahoma" w:hAnsi="Tahoma" w:eastAsia="Tahoma" w:cs="Tahoma"/>
          <w:caps w:val="0"/>
          <w:color w:val="333333"/>
          <w:spacing w:val="0"/>
          <w:sz w:val="21"/>
          <w:szCs w:val="21"/>
          <w:u w:val="none"/>
          <w:bdr w:val="none" w:color="auto" w:sz="0" w:space="0"/>
          <w:shd w:val="clear" w:fill="FFFFFF"/>
          <w:lang w:val="en-US"/>
        </w:rPr>
        <w:fldChar w:fldCharType="end"/>
      </w:r>
      <w:r>
        <w:rPr>
          <w:rStyle w:val="6"/>
          <w:rFonts w:hint="eastAsia" w:ascii="宋体" w:hAnsi="宋体" w:eastAsia="宋体" w:cs="宋体"/>
          <w:caps w:val="0"/>
          <w:color w:val="333333"/>
          <w:spacing w:val="0"/>
          <w:sz w:val="24"/>
          <w:szCs w:val="24"/>
          <w:bdr w:val="none" w:color="auto" w:sz="0" w:space="0"/>
          <w:shd w:val="clear" w:fill="FFFFFF"/>
        </w:rPr>
        <w:t>生物制品与生物技术药物制造工艺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一）学习目的与要求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、掌握生物制品的概念、基本要求和制造原理。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、熟悉生物制品的分类、制造技术和质量控制。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、了解基因治疗的基本原理和常用载体。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二）考核知识点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1</w:t>
      </w:r>
      <w:r>
        <w:rPr>
          <w:rFonts w:hint="eastAsia" w:ascii="宋体" w:hAnsi="宋体" w:eastAsia="宋体" w:cs="宋体"/>
          <w:caps w:val="0"/>
          <w:color w:val="333333"/>
          <w:spacing w:val="0"/>
          <w:sz w:val="24"/>
          <w:szCs w:val="24"/>
          <w:bdr w:val="none" w:color="auto" w:sz="0" w:space="0"/>
          <w:shd w:val="clear" w:fill="FFFFFF"/>
        </w:rPr>
        <w:t>、识记：基因重组，疫苗，菌苗，重组药物，基因药物，合成肽疫苗，生物制品，</w:t>
      </w:r>
      <w:r>
        <w:rPr>
          <w:rFonts w:hint="eastAsia" w:ascii="宋体" w:hAnsi="宋体" w:eastAsia="宋体" w:cs="宋体"/>
          <w:caps w:val="0"/>
          <w:color w:val="333333"/>
          <w:spacing w:val="0"/>
          <w:sz w:val="24"/>
          <w:szCs w:val="24"/>
          <w:bdr w:val="none" w:color="auto" w:sz="0" w:space="0"/>
          <w:shd w:val="clear" w:fill="FFFFFF"/>
          <w:lang w:val="en-US"/>
        </w:rPr>
        <w:t>DNA</w:t>
      </w:r>
      <w:r>
        <w:rPr>
          <w:rFonts w:hint="eastAsia" w:ascii="宋体" w:hAnsi="宋体" w:eastAsia="宋体" w:cs="宋体"/>
          <w:caps w:val="0"/>
          <w:color w:val="333333"/>
          <w:spacing w:val="0"/>
          <w:sz w:val="24"/>
          <w:szCs w:val="24"/>
          <w:bdr w:val="none" w:color="auto" w:sz="0" w:space="0"/>
          <w:shd w:val="clear" w:fill="FFFFFF"/>
        </w:rPr>
        <w:t>疫苗，亚单位疫苗，载体疫苗，细胞因子，包涵体等概念。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2</w:t>
      </w:r>
      <w:r>
        <w:rPr>
          <w:rFonts w:hint="eastAsia" w:ascii="宋体" w:hAnsi="宋体" w:eastAsia="宋体" w:cs="宋体"/>
          <w:caps w:val="0"/>
          <w:color w:val="333333"/>
          <w:spacing w:val="0"/>
          <w:sz w:val="24"/>
          <w:szCs w:val="24"/>
          <w:bdr w:val="none" w:color="auto" w:sz="0" w:space="0"/>
          <w:shd w:val="clear" w:fill="FFFFFF"/>
        </w:rPr>
        <w:t>、理解：生物制品的分类；</w:t>
      </w:r>
      <w:r>
        <w:rPr>
          <w:rFonts w:hint="eastAsia" w:ascii="宋体" w:hAnsi="宋体" w:eastAsia="宋体" w:cs="宋体"/>
          <w:caps w:val="0"/>
          <w:color w:val="333333"/>
          <w:spacing w:val="0"/>
          <w:sz w:val="24"/>
          <w:szCs w:val="24"/>
          <w:bdr w:val="none" w:color="auto" w:sz="0" w:space="0"/>
          <w:shd w:val="clear" w:fill="FFFFFF"/>
          <w:lang w:val="en-US"/>
        </w:rPr>
        <w:t>DNA</w:t>
      </w:r>
      <w:r>
        <w:rPr>
          <w:rFonts w:hint="eastAsia" w:ascii="宋体" w:hAnsi="宋体" w:eastAsia="宋体" w:cs="宋体"/>
          <w:caps w:val="0"/>
          <w:color w:val="333333"/>
          <w:spacing w:val="0"/>
          <w:sz w:val="24"/>
          <w:szCs w:val="24"/>
          <w:bdr w:val="none" w:color="auto" w:sz="0" w:space="0"/>
          <w:shd w:val="clear" w:fill="FFFFFF"/>
        </w:rPr>
        <w:t>重组药物的特点；</w:t>
      </w:r>
      <w:r>
        <w:rPr>
          <w:rFonts w:hint="eastAsia" w:ascii="宋体" w:hAnsi="宋体" w:eastAsia="宋体" w:cs="宋体"/>
          <w:caps w:val="0"/>
          <w:color w:val="333333"/>
          <w:spacing w:val="0"/>
          <w:sz w:val="24"/>
          <w:szCs w:val="24"/>
          <w:bdr w:val="none" w:color="auto" w:sz="0" w:space="0"/>
          <w:shd w:val="clear" w:fill="FFFFFF"/>
          <w:lang w:val="en-US"/>
        </w:rPr>
        <w:t>DNA</w:t>
      </w:r>
      <w:r>
        <w:rPr>
          <w:rFonts w:hint="eastAsia" w:ascii="宋体" w:hAnsi="宋体" w:eastAsia="宋体" w:cs="宋体"/>
          <w:caps w:val="0"/>
          <w:color w:val="333333"/>
          <w:spacing w:val="0"/>
          <w:sz w:val="24"/>
          <w:szCs w:val="24"/>
          <w:bdr w:val="none" w:color="auto" w:sz="0" w:space="0"/>
          <w:shd w:val="clear" w:fill="FFFFFF"/>
        </w:rPr>
        <w:t>重组药物的表达载体；基因治疗的基本原理；疫苗，菌苗和类毒素生产工艺的异同。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lang w:val="en-US"/>
        </w:rPr>
        <w:t>3</w:t>
      </w:r>
      <w:r>
        <w:rPr>
          <w:rFonts w:hint="eastAsia" w:ascii="宋体" w:hAnsi="宋体" w:eastAsia="宋体" w:cs="宋体"/>
          <w:caps w:val="0"/>
          <w:color w:val="333333"/>
          <w:spacing w:val="0"/>
          <w:sz w:val="24"/>
          <w:szCs w:val="24"/>
          <w:bdr w:val="none" w:color="auto" w:sz="0" w:space="0"/>
          <w:shd w:val="clear" w:fill="FFFFFF"/>
        </w:rPr>
        <w:t>、应用：生物制品的制造技术和质量控制；疫苗的检定标准；疫苗的一般制备方法。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lang w:val="en-US"/>
        </w:rPr>
        <w:t>2</w:t>
      </w:r>
      <w:r>
        <w:rPr>
          <w:rStyle w:val="6"/>
          <w:rFonts w:hint="eastAsia" w:ascii="宋体" w:hAnsi="宋体" w:eastAsia="宋体" w:cs="宋体"/>
          <w:caps w:val="0"/>
          <w:color w:val="333333"/>
          <w:spacing w:val="0"/>
          <w:sz w:val="28"/>
          <w:szCs w:val="28"/>
          <w:bdr w:val="none" w:color="auto" w:sz="0" w:space="0"/>
          <w:shd w:val="clear" w:fill="FFFFFF"/>
        </w:rPr>
        <w:t>、考试的要求和目的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生物制药工艺学》是制药工程专业的核心课程，涵盖生物化学、分子生物学、免疫学与现代药剂学等多门学科，是一门涉及生物学、医学、药学、生物技术、化学和工程学等学科基本原理的综合性应用技术科学。本课程定位于培养学生生物制药领域专业技能和应用能力。要求学生掌握生物药物研制及生产中的基础理论知识，把握行业发展动态，培养学生一定的生物药物工艺设计能力和生物药物研发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rPr>
          <w:rFonts w:hint="default" w:ascii="Tahoma" w:hAnsi="Tahoma" w:eastAsia="Tahoma" w:cs="Tahoma"/>
          <w:caps w:val="0"/>
          <w:color w:val="333333"/>
          <w:spacing w:val="0"/>
          <w:sz w:val="21"/>
          <w:szCs w:val="21"/>
        </w:rPr>
      </w:pPr>
      <w:r>
        <w:rPr>
          <w:rFonts w:hint="eastAsia" w:ascii="宋体" w:hAnsi="宋体" w:eastAsia="宋体" w:cs="宋体"/>
          <w:caps w:val="0"/>
          <w:color w:val="333333"/>
          <w:spacing w:val="0"/>
          <w:sz w:val="24"/>
          <w:szCs w:val="24"/>
          <w:bdr w:val="none" w:color="auto" w:sz="0" w:space="0"/>
          <w:shd w:val="clear" w:fill="FFFFFF"/>
        </w:rPr>
        <w:t>考生应了解生物药物的来源及其原料药物生产的重要途径和工艺过程，掌握生物药物的一般提取、分离纯化原理与方法，了解各类生物药物（包括天然生化药物、微生物药物、生物制品和以基因工程药物为代表的生物技术药物）的结构、性质、用途和生产方法、生产工艺原理与过程，具备应用现代生物技术研究、开发生物药物的初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285" w:right="0" w:hanging="285"/>
        <w:jc w:val="left"/>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rPr>
        <w:t>二、考试的形式和结构 </w:t>
      </w:r>
      <w:r>
        <w:rPr>
          <w:rStyle w:val="6"/>
          <w:rFonts w:hint="eastAsia" w:ascii="宋体" w:hAnsi="宋体" w:eastAsia="宋体" w:cs="宋体"/>
          <w:caps w:val="0"/>
          <w:color w:val="333333"/>
          <w:spacing w:val="0"/>
          <w:sz w:val="24"/>
          <w:szCs w:val="24"/>
          <w:bdr w:val="none" w:color="auto" w:sz="0" w:space="0"/>
          <w:shd w:val="clear" w:fill="FFFFFF"/>
          <w:lang w:val="en-US"/>
        </w:rPr>
        <w:br w:type="textWrapping"/>
      </w:r>
      <w:r>
        <w:rPr>
          <w:rFonts w:hint="eastAsia" w:ascii="宋体" w:hAnsi="宋体" w:eastAsia="宋体" w:cs="宋体"/>
          <w:caps w:val="0"/>
          <w:color w:val="000000"/>
          <w:spacing w:val="0"/>
          <w:sz w:val="24"/>
          <w:szCs w:val="24"/>
          <w:bdr w:val="none" w:color="auto" w:sz="0" w:space="0"/>
          <w:shd w:val="clear" w:fill="FFFFFF"/>
          <w:lang w:val="en-US"/>
        </w:rPr>
        <w:t>1</w:t>
      </w:r>
      <w:r>
        <w:rPr>
          <w:rFonts w:hint="eastAsia" w:ascii="宋体" w:hAnsi="宋体" w:eastAsia="宋体" w:cs="宋体"/>
          <w:caps w:val="0"/>
          <w:color w:val="000000"/>
          <w:spacing w:val="0"/>
          <w:sz w:val="24"/>
          <w:szCs w:val="24"/>
          <w:bdr w:val="none" w:color="auto" w:sz="0" w:space="0"/>
          <w:shd w:val="clear" w:fill="FFFFFF"/>
        </w:rPr>
        <w:t>、考核形式：闭卷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4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2</w:t>
      </w:r>
      <w:r>
        <w:rPr>
          <w:rFonts w:hint="eastAsia" w:ascii="宋体" w:hAnsi="宋体" w:eastAsia="宋体" w:cs="宋体"/>
          <w:caps w:val="0"/>
          <w:color w:val="000000"/>
          <w:spacing w:val="0"/>
          <w:sz w:val="24"/>
          <w:szCs w:val="24"/>
          <w:bdr w:val="none" w:color="auto" w:sz="0" w:space="0"/>
          <w:shd w:val="clear" w:fill="FFFFFF"/>
        </w:rPr>
        <w:t>、考试时间：</w:t>
      </w:r>
      <w:r>
        <w:rPr>
          <w:rFonts w:hint="eastAsia" w:ascii="宋体" w:hAnsi="宋体" w:eastAsia="宋体" w:cs="宋体"/>
          <w:caps w:val="0"/>
          <w:color w:val="000000"/>
          <w:spacing w:val="0"/>
          <w:sz w:val="24"/>
          <w:szCs w:val="24"/>
          <w:bdr w:val="none" w:color="auto" w:sz="0" w:space="0"/>
          <w:shd w:val="clear" w:fill="FFFFFF"/>
          <w:lang w:val="en-US"/>
        </w:rPr>
        <w:t>150</w:t>
      </w:r>
      <w:r>
        <w:rPr>
          <w:rFonts w:hint="eastAsia" w:ascii="宋体" w:hAnsi="宋体" w:eastAsia="宋体" w:cs="宋体"/>
          <w:caps w:val="0"/>
          <w:color w:val="000000"/>
          <w:spacing w:val="0"/>
          <w:sz w:val="24"/>
          <w:szCs w:val="24"/>
          <w:bdr w:val="none" w:color="auto" w:sz="0" w:space="0"/>
          <w:shd w:val="clear" w:fill="FFFFFF"/>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4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3</w:t>
      </w:r>
      <w:r>
        <w:rPr>
          <w:rFonts w:hint="eastAsia" w:ascii="宋体" w:hAnsi="宋体" w:eastAsia="宋体" w:cs="宋体"/>
          <w:caps w:val="0"/>
          <w:color w:val="000000"/>
          <w:spacing w:val="0"/>
          <w:sz w:val="24"/>
          <w:szCs w:val="24"/>
          <w:bdr w:val="none" w:color="auto" w:sz="0" w:space="0"/>
          <w:shd w:val="clear" w:fill="FFFFFF"/>
        </w:rPr>
        <w:t>、试卷题型：名词解释题、单项选择题、简答题、分析题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4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4</w:t>
      </w:r>
      <w:r>
        <w:rPr>
          <w:rFonts w:hint="eastAsia" w:ascii="宋体" w:hAnsi="宋体" w:eastAsia="宋体" w:cs="宋体"/>
          <w:caps w:val="0"/>
          <w:color w:val="000000"/>
          <w:spacing w:val="0"/>
          <w:sz w:val="24"/>
          <w:szCs w:val="24"/>
          <w:bdr w:val="none" w:color="auto" w:sz="0" w:space="0"/>
          <w:shd w:val="clear" w:fill="FFFFFF"/>
        </w:rPr>
        <w:t>、对考试辅助工具的要求：携带钢笔或中性笔，禁止携带计算器。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default" w:ascii="Tahoma" w:hAnsi="Tahoma" w:eastAsia="Tahoma" w:cs="Tahoma"/>
          <w:caps w:val="0"/>
          <w:color w:val="333333"/>
          <w:spacing w:val="0"/>
          <w:sz w:val="21"/>
          <w:szCs w:val="21"/>
        </w:rPr>
      </w:pPr>
      <w:r>
        <w:rPr>
          <w:rStyle w:val="6"/>
          <w:rFonts w:hint="eastAsia" w:ascii="宋体" w:hAnsi="宋体" w:eastAsia="宋体" w:cs="宋体"/>
          <w:caps w:val="0"/>
          <w:color w:val="333333"/>
          <w:spacing w:val="0"/>
          <w:sz w:val="28"/>
          <w:szCs w:val="28"/>
          <w:bdr w:val="none" w:color="auto" w:sz="0" w:space="0"/>
          <w:shd w:val="clear" w:fill="FFFFFF"/>
        </w:rPr>
        <w:t>三、教材及教学参考书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1</w:t>
      </w:r>
      <w:r>
        <w:rPr>
          <w:rFonts w:hint="eastAsia" w:ascii="宋体" w:hAnsi="宋体" w:eastAsia="宋体" w:cs="宋体"/>
          <w:caps w:val="0"/>
          <w:color w:val="000000"/>
          <w:spacing w:val="0"/>
          <w:sz w:val="24"/>
          <w:szCs w:val="24"/>
          <w:bdr w:val="none" w:color="auto" w:sz="0" w:space="0"/>
          <w:shd w:val="clear" w:fill="FFFFFF"/>
        </w:rPr>
        <w:t>、教材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rPr>
        <w:t>《生物制药工艺学》</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第</w:t>
      </w:r>
      <w:r>
        <w:rPr>
          <w:rFonts w:hint="eastAsia" w:ascii="宋体" w:hAnsi="宋体" w:eastAsia="宋体" w:cs="宋体"/>
          <w:caps w:val="0"/>
          <w:color w:val="000000"/>
          <w:spacing w:val="0"/>
          <w:sz w:val="24"/>
          <w:szCs w:val="24"/>
          <w:bdr w:val="none" w:color="auto" w:sz="0" w:space="0"/>
          <w:shd w:val="clear" w:fill="FFFFFF"/>
          <w:lang w:val="en-US"/>
        </w:rPr>
        <w:t>4</w:t>
      </w:r>
      <w:r>
        <w:rPr>
          <w:rFonts w:hint="eastAsia" w:ascii="宋体" w:hAnsi="宋体" w:eastAsia="宋体" w:cs="宋体"/>
          <w:caps w:val="0"/>
          <w:color w:val="000000"/>
          <w:spacing w:val="0"/>
          <w:sz w:val="24"/>
          <w:szCs w:val="24"/>
          <w:bdr w:val="none" w:color="auto" w:sz="0" w:space="0"/>
          <w:shd w:val="clear" w:fill="FFFFFF"/>
        </w:rPr>
        <w:t>版</w:t>
      </w:r>
      <w:r>
        <w:rPr>
          <w:rFonts w:hint="eastAsia" w:ascii="宋体" w:hAnsi="宋体" w:eastAsia="宋体" w:cs="宋体"/>
          <w:caps w:val="0"/>
          <w:color w:val="000000"/>
          <w:spacing w:val="0"/>
          <w:sz w:val="24"/>
          <w:szCs w:val="24"/>
          <w:bdr w:val="none" w:color="auto" w:sz="0" w:space="0"/>
          <w:shd w:val="clear" w:fill="FFFFFF"/>
          <w:lang w:val="en-US"/>
        </w:rPr>
        <w:t>)</w:t>
      </w:r>
      <w:r>
        <w:rPr>
          <w:rFonts w:hint="eastAsia" w:ascii="宋体" w:hAnsi="宋体" w:eastAsia="宋体" w:cs="宋体"/>
          <w:caps w:val="0"/>
          <w:color w:val="000000"/>
          <w:spacing w:val="0"/>
          <w:sz w:val="24"/>
          <w:szCs w:val="24"/>
          <w:bdr w:val="none" w:color="auto" w:sz="0" w:space="0"/>
          <w:shd w:val="clear" w:fill="FFFFFF"/>
        </w:rPr>
        <w:t>，吴梧桐主编，中国医药科技出版社，</w:t>
      </w:r>
      <w:r>
        <w:rPr>
          <w:rFonts w:hint="eastAsia" w:ascii="宋体" w:hAnsi="宋体" w:eastAsia="宋体" w:cs="宋体"/>
          <w:caps w:val="0"/>
          <w:color w:val="000000"/>
          <w:spacing w:val="0"/>
          <w:sz w:val="24"/>
          <w:szCs w:val="24"/>
          <w:bdr w:val="none" w:color="auto" w:sz="0" w:space="0"/>
          <w:shd w:val="clear" w:fill="FFFFFF"/>
          <w:lang w:val="en-US"/>
        </w:rPr>
        <w:t>2015</w:t>
      </w:r>
      <w:r>
        <w:rPr>
          <w:rFonts w:hint="eastAsia" w:ascii="宋体" w:hAnsi="宋体" w:eastAsia="宋体" w:cs="宋体"/>
          <w:caps w:val="0"/>
          <w:color w:val="000000"/>
          <w:spacing w:val="0"/>
          <w:sz w:val="24"/>
          <w:szCs w:val="24"/>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lang w:val="en-US"/>
        </w:rPr>
        <w:t>2</w:t>
      </w:r>
      <w:r>
        <w:rPr>
          <w:rFonts w:hint="eastAsia" w:ascii="宋体" w:hAnsi="宋体" w:eastAsia="宋体" w:cs="宋体"/>
          <w:caps w:val="0"/>
          <w:color w:val="000000"/>
          <w:spacing w:val="0"/>
          <w:sz w:val="24"/>
          <w:szCs w:val="24"/>
          <w:bdr w:val="none" w:color="auto" w:sz="0" w:space="0"/>
          <w:shd w:val="clear" w:fill="FFFFFF"/>
        </w:rPr>
        <w:t>、参考书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default" w:ascii="Tahoma" w:hAnsi="Tahoma" w:eastAsia="Tahoma" w:cs="Tahoma"/>
          <w:caps w:val="0"/>
          <w:color w:val="333333"/>
          <w:spacing w:val="0"/>
          <w:sz w:val="21"/>
          <w:szCs w:val="21"/>
        </w:rPr>
      </w:pPr>
      <w:r>
        <w:rPr>
          <w:rFonts w:hint="eastAsia" w:ascii="宋体" w:hAnsi="宋体" w:eastAsia="宋体" w:cs="宋体"/>
          <w:caps w:val="0"/>
          <w:color w:val="000000"/>
          <w:spacing w:val="0"/>
          <w:sz w:val="24"/>
          <w:szCs w:val="24"/>
          <w:bdr w:val="none" w:color="auto" w:sz="0" w:space="0"/>
          <w:shd w:val="clear" w:fill="FFFFFF"/>
        </w:rPr>
        <w:t>《生物技术制药》（第</w:t>
      </w:r>
      <w:r>
        <w:rPr>
          <w:rFonts w:hint="eastAsia" w:ascii="宋体" w:hAnsi="宋体" w:eastAsia="宋体" w:cs="宋体"/>
          <w:caps w:val="0"/>
          <w:color w:val="000000"/>
          <w:spacing w:val="0"/>
          <w:sz w:val="24"/>
          <w:szCs w:val="24"/>
          <w:bdr w:val="none" w:color="auto" w:sz="0" w:space="0"/>
          <w:shd w:val="clear" w:fill="FFFFFF"/>
          <w:lang w:val="en-US"/>
        </w:rPr>
        <w:t>3</w:t>
      </w:r>
      <w:r>
        <w:rPr>
          <w:rFonts w:hint="eastAsia" w:ascii="宋体" w:hAnsi="宋体" w:eastAsia="宋体" w:cs="宋体"/>
          <w:caps w:val="0"/>
          <w:color w:val="000000"/>
          <w:spacing w:val="0"/>
          <w:sz w:val="24"/>
          <w:szCs w:val="24"/>
          <w:bdr w:val="none" w:color="auto" w:sz="0" w:space="0"/>
          <w:shd w:val="clear" w:fill="FFFFFF"/>
        </w:rPr>
        <w:t>版），夏焕章主编，高等教育出版社，</w:t>
      </w:r>
      <w:r>
        <w:rPr>
          <w:rFonts w:hint="eastAsia" w:ascii="宋体" w:hAnsi="宋体" w:eastAsia="宋体" w:cs="宋体"/>
          <w:caps w:val="0"/>
          <w:color w:val="000000"/>
          <w:spacing w:val="0"/>
          <w:sz w:val="24"/>
          <w:szCs w:val="24"/>
          <w:bdr w:val="none" w:color="auto" w:sz="0" w:space="0"/>
          <w:shd w:val="clear" w:fill="FFFFFF"/>
          <w:lang w:val="en-US"/>
        </w:rPr>
        <w:t>2016</w:t>
      </w:r>
      <w:r>
        <w:rPr>
          <w:rFonts w:hint="eastAsia" w:ascii="宋体" w:hAnsi="宋体" w:eastAsia="宋体" w:cs="宋体"/>
          <w:caps w:val="0"/>
          <w:color w:val="000000"/>
          <w:spacing w:val="0"/>
          <w:sz w:val="24"/>
          <w:szCs w:val="24"/>
          <w:bdr w:val="none" w:color="auto" w:sz="0" w:space="0"/>
          <w:shd w:val="clear" w:fill="FFFFFF"/>
        </w:rPr>
        <w:t>年。</w:t>
      </w:r>
    </w:p>
    <w:p>
      <w:pPr>
        <w:rPr>
          <w:rStyle w:val="6"/>
          <w:rFonts w:hint="eastAsia" w:ascii="宋体" w:hAnsi="宋体" w:eastAsia="宋体" w:cs="宋体"/>
          <w:i w:val="0"/>
          <w:caps w:val="0"/>
          <w:color w:val="333333"/>
          <w:spacing w:val="0"/>
          <w:sz w:val="31"/>
          <w:szCs w:val="31"/>
          <w:bdr w:val="none" w:color="auto" w:sz="0" w:space="0"/>
          <w:shd w:val="clear" w:fill="FFFFFF"/>
        </w:rPr>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E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2021-03-13T03:23:50Z</dcterms:created>
  <dc:creator>Administrator</dc:creator>
  <cp:lastModifiedBy>WPS_bernjoo</cp:lastModifiedBy>
  <dcterms:modified xsi:type="dcterms:W3CDTF">2021-03-13T03:24:23Z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