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音乐表演技能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一、课程性质与目标</w:t>
      </w:r>
    </w:p>
    <w:p>
      <w:pPr>
        <w:rPr>
          <w:rFonts w:hint="eastAsia"/>
        </w:rPr>
      </w:pPr>
      <w:r>
        <w:rPr>
          <w:rFonts w:hint="eastAsia"/>
        </w:rPr>
        <w:t>课程性质：音乐表演技能对应音乐表演专业人才培养方案的音乐表演个别课，课程性质为专业核心必修课程，开设三个学期，主要教授专业表演技能。</w:t>
      </w:r>
    </w:p>
    <w:p>
      <w:pPr>
        <w:rPr>
          <w:rFonts w:hint="eastAsia"/>
        </w:rPr>
      </w:pPr>
      <w:r>
        <w:rPr>
          <w:rFonts w:hint="eastAsia"/>
        </w:rPr>
        <w:t>课程目标与要求：</w:t>
      </w:r>
    </w:p>
    <w:p>
      <w:pPr>
        <w:rPr>
          <w:rFonts w:hint="eastAsia"/>
        </w:rPr>
      </w:pPr>
      <w:r>
        <w:rPr>
          <w:rFonts w:hint="eastAsia"/>
        </w:rPr>
        <w:t>1.音乐表演专业的学生须具有与音乐表演技能要求相应的音乐理论(包括作曲技术理论和音乐学理论等)知识；</w:t>
      </w:r>
    </w:p>
    <w:p>
      <w:pPr>
        <w:rPr>
          <w:rFonts w:hint="eastAsia"/>
        </w:rPr>
      </w:pPr>
      <w:r>
        <w:rPr>
          <w:rFonts w:hint="eastAsia"/>
        </w:rPr>
        <w:t>2.了解音乐艺术本体的构成要素与规律；</w:t>
      </w:r>
    </w:p>
    <w:p>
      <w:pPr>
        <w:rPr>
          <w:rFonts w:hint="eastAsia"/>
        </w:rPr>
      </w:pPr>
      <w:r>
        <w:rPr>
          <w:rFonts w:hint="eastAsia"/>
        </w:rPr>
        <w:t>3.广泛了解音乐艺术的基本历史、文化类型以及与社会音乐文化生活相关的活动；</w:t>
      </w:r>
    </w:p>
    <w:p>
      <w:pPr>
        <w:rPr>
          <w:rFonts w:hint="eastAsia"/>
        </w:rPr>
      </w:pPr>
      <w:r>
        <w:rPr>
          <w:rFonts w:hint="eastAsia"/>
        </w:rPr>
        <w:t>4.了解相关的姊妹艺术基本知识；</w:t>
      </w:r>
    </w:p>
    <w:p>
      <w:pPr>
        <w:rPr>
          <w:rFonts w:hint="eastAsia"/>
        </w:rPr>
      </w:pPr>
      <w:r>
        <w:rPr>
          <w:rFonts w:hint="eastAsia"/>
        </w:rPr>
        <w:t>5.了解一定的人文社会科学基本知识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二、考试要求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声乐、器乐方向：背谱演唱、演奏完整的声乐（美声、民族）、器乐作品。</w:t>
      </w:r>
    </w:p>
    <w:p>
      <w:pPr>
        <w:rPr>
          <w:rFonts w:hint="eastAsia"/>
        </w:rPr>
      </w:pPr>
      <w:r>
        <w:rPr>
          <w:rFonts w:hint="eastAsia"/>
        </w:rPr>
        <w:t>舞蹈方向：完整的独舞与基本功展示。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录制视频要求：录制环境应能保证录制的声音和图像效果，考生须先全身正面面对镜头清晰的报出考试曲目，不得报姓名。录制全程应全身入镜，拍摄无滤镜、表情清晰，镜头固定，不得切换和移动，每首曲目不得编辑或剪接，声音和录像要同步进行，不得进行后期制作。录制背景为清晰纯色，无扩音设备。声乐演唱采用现场钢琴伴奏的形式录制，钢琴和伴奏人员必须一同入镜录制；器乐与钢琴主考者不做伴奏要求，不得使用音响伴奏；舞蹈须配背景音乐。录像制品需能看清表演者的表演状态和体现技巧水平；</w:t>
      </w:r>
    </w:p>
    <w:p>
      <w:pPr>
        <w:rPr>
          <w:rFonts w:hint="eastAsia"/>
        </w:rPr>
      </w:pPr>
      <w:r>
        <w:rPr>
          <w:rFonts w:hint="eastAsia"/>
        </w:rPr>
        <w:t>提交时，视频文件须注明考试主科、副科、姓名、考试曲目(例: 声乐-美声唱法张三-《思恋》《我爱你中国》、副科钢琴-张三-《四季》)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三、教材及主要参考书目</w:t>
      </w:r>
    </w:p>
    <w:p>
      <w:pPr>
        <w:rPr>
          <w:rFonts w:hint="eastAsia"/>
        </w:rPr>
      </w:pPr>
      <w:r>
        <w:rPr>
          <w:rFonts w:hint="eastAsia"/>
        </w:rPr>
        <w:t>高校声乐教材、器乐教材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四、考试内容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声乐演唱、器乐演奏（含钢琴、管乐、弦乐）类、舞蹈表演：</w:t>
      </w:r>
    </w:p>
    <w:p>
      <w:pPr>
        <w:rPr>
          <w:rFonts w:hint="eastAsia"/>
        </w:rPr>
      </w:pPr>
      <w:r>
        <w:rPr>
          <w:rFonts w:hint="eastAsia"/>
        </w:rPr>
        <w:t>1. 声乐、器乐方向</w:t>
      </w:r>
    </w:p>
    <w:p>
      <w:pPr>
        <w:rPr>
          <w:rFonts w:hint="eastAsia"/>
        </w:rPr>
      </w:pPr>
      <w:r>
        <w:rPr>
          <w:rFonts w:hint="eastAsia"/>
        </w:rPr>
        <w:t>演唱、演奏作品三首，其中两首作品为主修专业（钢琴、管乐、弦乐），另外一首为副考专业作品。两首声乐主考作品时长不少于5分钟，两首器乐主考作品时长不少于7分钟。主考声乐者，副考可选：钢琴、器乐、舞蹈；主考器乐者，副考可选：声乐或其他器乐及舞蹈。</w:t>
      </w:r>
    </w:p>
    <w:p>
      <w:pPr>
        <w:rPr>
          <w:rFonts w:hint="eastAsia"/>
        </w:rPr>
      </w:pPr>
      <w:r>
        <w:rPr>
          <w:rFonts w:hint="eastAsia"/>
        </w:rPr>
        <w:t>2. 舞蹈方向</w:t>
      </w:r>
    </w:p>
    <w:p>
      <w:pPr>
        <w:rPr>
          <w:rFonts w:hint="eastAsia"/>
        </w:rPr>
      </w:pPr>
      <w:r>
        <w:rPr>
          <w:rFonts w:hint="eastAsia"/>
        </w:rPr>
        <w:t>须完成独舞剧目和基本功展示。包含：基本功组合（2-3分钟）。组合内容要求体现：个人基本形象、软开度、跳、转、翻，等技巧动作，配合音乐完成。独舞剧目，舞种不限，配合音乐完成。（不少于3分钟）</w:t>
      </w:r>
    </w:p>
    <w:p>
      <w:pPr>
        <w:rPr>
          <w:rFonts w:hint="eastAsia"/>
        </w:rPr>
      </w:pPr>
      <w:r>
        <w:rPr>
          <w:rFonts w:hint="eastAsia"/>
        </w:rPr>
        <w:t>⚠考试视频提交至：35154714@qq.com</w:t>
      </w:r>
    </w:p>
    <w:p>
      <w:pPr>
        <w:rPr>
          <w:rFonts w:hint="eastAsia"/>
        </w:rPr>
      </w:pPr>
      <w:r>
        <w:rPr>
          <w:rFonts w:hint="eastAsia"/>
        </w:rPr>
        <w:t>截止时间：2021年4月11日 17:00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五、课程考核方式及成绩评定</w:t>
      </w:r>
    </w:p>
    <w:p>
      <w:pPr>
        <w:rPr>
          <w:rFonts w:hint="eastAsia"/>
        </w:rPr>
      </w:pPr>
      <w:r>
        <w:rPr>
          <w:rFonts w:hint="eastAsia"/>
        </w:rPr>
        <w:t>考试形式：音乐技能表演（视频录制），考生充分准备好后可以录制，可以多次录制，选择最佳报送。</w:t>
      </w:r>
    </w:p>
    <w:p>
      <w:pPr>
        <w:rPr>
          <w:rFonts w:hint="eastAsia"/>
        </w:rPr>
      </w:pPr>
      <w:r>
        <w:rPr>
          <w:rFonts w:hint="eastAsia"/>
        </w:rPr>
        <w:t>考试时间：根据考试要求的视频时间进行录制和提交。</w:t>
      </w:r>
    </w:p>
    <w:p>
      <w:pPr>
        <w:rPr>
          <w:rFonts w:hint="eastAsia"/>
        </w:rPr>
      </w:pPr>
      <w:r>
        <w:rPr>
          <w:rFonts w:hint="eastAsia"/>
        </w:rPr>
        <w:t>试卷满分：200分</w:t>
      </w:r>
    </w:p>
    <w:p>
      <w:r>
        <w:rPr>
          <w:rFonts w:hint="eastAsia"/>
        </w:rPr>
        <w:t>分值比例：主考项目150分，复考项目50分。评委将根据学生表演的整体水平进行打分。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2021-03-16T08:39:10Z</dcterms:created>
  <dc:creator>Administrator</dc:creator>
  <cp:lastModifiedBy>WPS_bernjoo</cp:lastModifiedBy>
  <dcterms:modified xsi:type="dcterms:W3CDTF">2021-03-16T08:39:32Z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AAC44BB2AC7645B483900AA00600F26F</vt:lpwstr>
  </property>
</Properties>
</file>